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9E290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bookmarkStart w:id="0" w:name="_GoBack"/>
      <w:r w:rsidRPr="009E2904">
        <w:rPr>
          <w:rFonts w:ascii="NeoSansPro-Bold" w:hAnsi="NeoSansPro-Bold" w:cs="NeoSansPro-Bold"/>
          <w:b/>
          <w:bCs/>
          <w:noProof/>
          <w:color w:val="000000" w:themeColor="text1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B5916" w:rsidRPr="009E290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  <w:sz w:val="20"/>
          <w:szCs w:val="20"/>
        </w:rPr>
      </w:pPr>
      <w:r w:rsidRPr="009E2904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Nombre </w:t>
      </w:r>
      <w:r w:rsidR="00CE00C2" w:rsidRPr="009E2904">
        <w:rPr>
          <w:rFonts w:ascii="Neo Sans Pro" w:hAnsi="Neo Sans Pro" w:cs="Arial"/>
          <w:color w:val="000000" w:themeColor="text1"/>
          <w:sz w:val="20"/>
          <w:szCs w:val="20"/>
        </w:rPr>
        <w:t>Anabell Holzheimer López</w:t>
      </w:r>
    </w:p>
    <w:p w:rsidR="00AB5916" w:rsidRPr="009E290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9E2904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>Grado de Escolaridad</w:t>
      </w:r>
      <w:r w:rsidR="00CE00C2" w:rsidRPr="009E2904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 </w:t>
      </w:r>
      <w:r w:rsidR="00CE00C2" w:rsidRPr="009E2904">
        <w:rPr>
          <w:rFonts w:ascii="NeoSansPro-Regular" w:hAnsi="NeoSansPro-Regular" w:cs="NeoSansPro-Regular"/>
          <w:color w:val="000000" w:themeColor="text1"/>
          <w:sz w:val="20"/>
          <w:szCs w:val="20"/>
        </w:rPr>
        <w:t>Pasante de la maestría</w:t>
      </w:r>
      <w:r w:rsidRPr="009E2904">
        <w:rPr>
          <w:rFonts w:ascii="NeoSansPro-Regular" w:hAnsi="NeoSansPro-Regular" w:cs="NeoSansPro-Regular"/>
          <w:color w:val="000000" w:themeColor="text1"/>
          <w:sz w:val="20"/>
          <w:szCs w:val="20"/>
        </w:rPr>
        <w:t xml:space="preserve"> en Derecho</w:t>
      </w:r>
      <w:r w:rsidR="00CE00C2" w:rsidRPr="009E2904">
        <w:rPr>
          <w:rFonts w:ascii="NeoSansPro-Regular" w:hAnsi="NeoSansPro-Regular" w:cs="NeoSansPro-Regular"/>
          <w:color w:val="000000" w:themeColor="text1"/>
          <w:sz w:val="20"/>
          <w:szCs w:val="20"/>
        </w:rPr>
        <w:t xml:space="preserve"> Penal</w:t>
      </w:r>
    </w:p>
    <w:p w:rsidR="002A42B5" w:rsidRPr="009E2904" w:rsidRDefault="00AB5916" w:rsidP="002A42B5">
      <w:pPr>
        <w:spacing w:after="0" w:line="240" w:lineRule="auto"/>
        <w:rPr>
          <w:rFonts w:ascii="Neo Sans Pro" w:hAnsi="Neo Sans Pro" w:cs="Tahoma"/>
          <w:color w:val="000000" w:themeColor="text1"/>
          <w:sz w:val="20"/>
          <w:szCs w:val="20"/>
        </w:rPr>
      </w:pPr>
      <w:r w:rsidRPr="009E2904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Cédula Profesional (Licenciatura) </w:t>
      </w:r>
      <w:r w:rsidR="002A42B5" w:rsidRPr="009E2904">
        <w:rPr>
          <w:rFonts w:ascii="Neo Sans Pro" w:hAnsi="Neo Sans Pro" w:cs="Tahoma"/>
          <w:color w:val="000000" w:themeColor="text1"/>
          <w:sz w:val="20"/>
          <w:szCs w:val="20"/>
        </w:rPr>
        <w:t>2644543</w:t>
      </w:r>
    </w:p>
    <w:p w:rsidR="00AB5916" w:rsidRPr="009E290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9E2904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Teléfono de Oficina </w:t>
      </w:r>
      <w:r w:rsidR="002A42B5" w:rsidRPr="009E2904">
        <w:rPr>
          <w:rFonts w:ascii="NeoSansPro-Regular" w:hAnsi="NeoSansPro-Regular" w:cs="NeoSansPro-Regular"/>
          <w:color w:val="000000" w:themeColor="text1"/>
          <w:sz w:val="20"/>
          <w:szCs w:val="20"/>
        </w:rPr>
        <w:t>9</w:t>
      </w:r>
      <w:r w:rsidRPr="009E2904">
        <w:rPr>
          <w:rFonts w:ascii="NeoSansPro-Regular" w:hAnsi="NeoSansPro-Regular" w:cs="NeoSansPro-Regular"/>
          <w:color w:val="000000" w:themeColor="text1"/>
          <w:sz w:val="20"/>
          <w:szCs w:val="20"/>
        </w:rPr>
        <w:t>-</w:t>
      </w:r>
      <w:r w:rsidR="002A42B5" w:rsidRPr="009E2904">
        <w:rPr>
          <w:rFonts w:ascii="NeoSansPro-Regular" w:hAnsi="NeoSansPro-Regular" w:cs="NeoSansPro-Regular"/>
          <w:color w:val="000000" w:themeColor="text1"/>
          <w:sz w:val="20"/>
          <w:szCs w:val="20"/>
        </w:rPr>
        <w:t>382066</w:t>
      </w:r>
    </w:p>
    <w:p w:rsidR="00AB5916" w:rsidRPr="009E290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9E2904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Correo Electrónico </w:t>
      </w:r>
      <w:r w:rsidR="002A42B5" w:rsidRPr="009E2904">
        <w:rPr>
          <w:rFonts w:ascii="NeoSansPro-Regular" w:hAnsi="NeoSansPro-Regular" w:cs="NeoSansPro-Regular"/>
          <w:color w:val="000000" w:themeColor="text1"/>
          <w:sz w:val="20"/>
          <w:szCs w:val="20"/>
        </w:rPr>
        <w:t>oficialsecretaria_ahl@hotmail.com</w:t>
      </w:r>
    </w:p>
    <w:p w:rsidR="00AB5916" w:rsidRPr="009E290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9E2904"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  <w:t>Datos Generales</w:t>
      </w:r>
    </w:p>
    <w:p w:rsidR="009E2904" w:rsidRPr="009E290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9E2904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9E2904" w:rsidRDefault="002A42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9E2904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>1990-1995</w:t>
      </w:r>
    </w:p>
    <w:p w:rsidR="002A42B5" w:rsidRPr="009E2904" w:rsidRDefault="002A42B5" w:rsidP="002A42B5">
      <w:pPr>
        <w:pStyle w:val="ecxmsonormal"/>
        <w:shd w:val="clear" w:color="auto" w:fill="FFFFFF"/>
        <w:spacing w:after="0"/>
        <w:rPr>
          <w:rFonts w:ascii="Neo Sans Pro" w:hAnsi="Neo Sans Pro" w:cs="Tahoma"/>
          <w:color w:val="000000" w:themeColor="text1"/>
          <w:sz w:val="20"/>
          <w:szCs w:val="20"/>
          <w:lang w:val="es-ES"/>
        </w:rPr>
      </w:pPr>
      <w:r w:rsidRPr="009E2904">
        <w:rPr>
          <w:rFonts w:ascii="Neo Sans Pro" w:hAnsi="Neo Sans Pro" w:cs="Tahoma"/>
          <w:color w:val="000000" w:themeColor="text1"/>
          <w:sz w:val="20"/>
          <w:szCs w:val="20"/>
          <w:lang w:val="es-ES"/>
        </w:rPr>
        <w:t xml:space="preserve">Universidad Cristóbal Colon </w:t>
      </w:r>
    </w:p>
    <w:p w:rsidR="002A42B5" w:rsidRPr="009E2904" w:rsidRDefault="002A42B5" w:rsidP="002A42B5">
      <w:pPr>
        <w:pStyle w:val="ecxmsonormal"/>
        <w:shd w:val="clear" w:color="auto" w:fill="FFFFFF"/>
        <w:spacing w:after="0"/>
        <w:rPr>
          <w:rFonts w:ascii="Neo Sans Pro" w:hAnsi="Neo Sans Pro" w:cs="Tahoma"/>
          <w:color w:val="000000" w:themeColor="text1"/>
          <w:sz w:val="20"/>
          <w:szCs w:val="20"/>
          <w:lang w:val="es-ES"/>
        </w:rPr>
      </w:pPr>
      <w:r w:rsidRPr="009E2904">
        <w:rPr>
          <w:rFonts w:ascii="Neo Sans Pro" w:hAnsi="Neo Sans Pro" w:cs="Tahoma"/>
          <w:color w:val="000000" w:themeColor="text1"/>
          <w:sz w:val="20"/>
          <w:szCs w:val="20"/>
          <w:lang w:val="es-ES"/>
        </w:rPr>
        <w:t xml:space="preserve">licenciatura en derecho </w:t>
      </w:r>
    </w:p>
    <w:p w:rsidR="002A42B5" w:rsidRPr="009E2904" w:rsidRDefault="002A42B5" w:rsidP="002A42B5">
      <w:pPr>
        <w:pStyle w:val="ecxmsonormal"/>
        <w:shd w:val="clear" w:color="auto" w:fill="FFFFFF"/>
        <w:spacing w:after="0"/>
        <w:rPr>
          <w:rFonts w:ascii="Neo Sans Pro" w:hAnsi="Neo Sans Pro" w:cs="Tahoma"/>
          <w:color w:val="000000" w:themeColor="text1"/>
          <w:sz w:val="20"/>
          <w:szCs w:val="20"/>
          <w:lang w:val="es-ES"/>
        </w:rPr>
      </w:pPr>
    </w:p>
    <w:p w:rsidR="002A42B5" w:rsidRPr="009E2904" w:rsidRDefault="002A42B5" w:rsidP="002A42B5">
      <w:pPr>
        <w:pStyle w:val="ecxmsonormal"/>
        <w:shd w:val="clear" w:color="auto" w:fill="FFFFFF"/>
        <w:spacing w:after="0"/>
        <w:jc w:val="both"/>
        <w:rPr>
          <w:rFonts w:ascii="Neo Sans Pro" w:hAnsi="Neo Sans Pro" w:cs="Tahoma"/>
          <w:b/>
          <w:color w:val="000000" w:themeColor="text1"/>
          <w:sz w:val="20"/>
          <w:szCs w:val="20"/>
          <w:lang w:val="es-ES"/>
        </w:rPr>
      </w:pPr>
      <w:r w:rsidRPr="009E2904">
        <w:rPr>
          <w:rFonts w:ascii="Neo Sans Pro" w:hAnsi="Neo Sans Pro" w:cs="Tahoma"/>
          <w:b/>
          <w:color w:val="000000" w:themeColor="text1"/>
          <w:sz w:val="20"/>
          <w:szCs w:val="20"/>
          <w:lang w:val="es-ES"/>
        </w:rPr>
        <w:t>2008 – 2010</w:t>
      </w:r>
    </w:p>
    <w:p w:rsidR="002A42B5" w:rsidRPr="009E2904" w:rsidRDefault="002A42B5" w:rsidP="002A42B5">
      <w:pPr>
        <w:pStyle w:val="ecxmsonormal"/>
        <w:shd w:val="clear" w:color="auto" w:fill="FFFFFF"/>
        <w:spacing w:after="0"/>
        <w:jc w:val="both"/>
        <w:rPr>
          <w:rFonts w:ascii="Neo Sans Pro" w:hAnsi="Neo Sans Pro" w:cs="Tahoma"/>
          <w:color w:val="000000" w:themeColor="text1"/>
          <w:sz w:val="20"/>
          <w:szCs w:val="20"/>
        </w:rPr>
      </w:pPr>
      <w:r w:rsidRPr="009E2904">
        <w:rPr>
          <w:rFonts w:ascii="Neo Sans Pro" w:hAnsi="Neo Sans Pro" w:cs="Tahoma"/>
          <w:color w:val="000000" w:themeColor="text1"/>
          <w:sz w:val="20"/>
          <w:szCs w:val="20"/>
          <w:lang w:val="es-ES"/>
        </w:rPr>
        <w:t xml:space="preserve"> Maestría   en  Derecho   penal  </w:t>
      </w:r>
    </w:p>
    <w:p w:rsidR="002A42B5" w:rsidRPr="009E2904" w:rsidRDefault="002A42B5" w:rsidP="002A42B5">
      <w:pPr>
        <w:pStyle w:val="ecxmsonormal"/>
        <w:shd w:val="clear" w:color="auto" w:fill="FFFFFF"/>
        <w:spacing w:after="0"/>
        <w:jc w:val="both"/>
        <w:rPr>
          <w:rFonts w:ascii="Neo Sans Pro" w:hAnsi="Neo Sans Pro" w:cs="Tahoma"/>
          <w:color w:val="000000" w:themeColor="text1"/>
          <w:sz w:val="20"/>
          <w:szCs w:val="20"/>
          <w:lang w:val="es-ES"/>
        </w:rPr>
      </w:pPr>
      <w:r w:rsidRPr="009E2904">
        <w:rPr>
          <w:rFonts w:ascii="Neo Sans Pro" w:hAnsi="Neo Sans Pro" w:cs="Tahoma"/>
          <w:color w:val="000000" w:themeColor="text1"/>
          <w:sz w:val="20"/>
          <w:szCs w:val="20"/>
          <w:lang w:val="es-ES"/>
        </w:rPr>
        <w:t>Universidad   Cristóbal  Colon  (</w:t>
      </w:r>
    </w:p>
    <w:p w:rsidR="002A42B5" w:rsidRPr="009E2904" w:rsidRDefault="002A42B5" w:rsidP="002A42B5">
      <w:pPr>
        <w:pStyle w:val="ecxmsonormal"/>
        <w:shd w:val="clear" w:color="auto" w:fill="FFFFFF"/>
        <w:spacing w:after="0"/>
        <w:jc w:val="both"/>
        <w:rPr>
          <w:rFonts w:ascii="Neo Sans Pro" w:hAnsi="Neo Sans Pro" w:cs="Tahoma"/>
          <w:color w:val="000000" w:themeColor="text1"/>
          <w:sz w:val="20"/>
          <w:szCs w:val="20"/>
        </w:rPr>
      </w:pPr>
    </w:p>
    <w:p w:rsidR="002A42B5" w:rsidRPr="009E2904" w:rsidRDefault="002A42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9E2904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>201</w:t>
      </w:r>
      <w:r w:rsidR="009E2904" w:rsidRPr="009E2904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>6</w:t>
      </w:r>
    </w:p>
    <w:p w:rsidR="002A42B5" w:rsidRPr="009E2904" w:rsidRDefault="009E29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9E2904">
        <w:rPr>
          <w:rFonts w:ascii="Neo Sans Pro" w:hAnsi="Neo Sans Pro" w:cs="Tahoma"/>
          <w:color w:val="000000" w:themeColor="text1"/>
          <w:sz w:val="20"/>
          <w:szCs w:val="20"/>
          <w:lang w:val="es-ES"/>
        </w:rPr>
        <w:t>Curso Capacitación para certificación de facilitadores</w:t>
      </w:r>
    </w:p>
    <w:p w:rsidR="002A42B5" w:rsidRPr="009E2904" w:rsidRDefault="002A42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</w:p>
    <w:p w:rsidR="00AB5916" w:rsidRPr="009E290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9E2904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A47" w:rsidRDefault="00E90A47" w:rsidP="009E2904">
      <w:pPr>
        <w:pStyle w:val="ecxmsonormal"/>
        <w:shd w:val="clear" w:color="auto" w:fill="FFFFFF"/>
        <w:spacing w:after="0"/>
        <w:rPr>
          <w:rFonts w:ascii="Neo Sans Pro" w:hAnsi="Neo Sans Pro" w:cs="Arial"/>
          <w:color w:val="000000" w:themeColor="text1"/>
          <w:sz w:val="20"/>
          <w:szCs w:val="20"/>
          <w:lang w:val="es-ES"/>
        </w:rPr>
      </w:pPr>
    </w:p>
    <w:p w:rsidR="00E90A47" w:rsidRDefault="00E90A47" w:rsidP="009E2904">
      <w:pPr>
        <w:pStyle w:val="ecxmsonormal"/>
        <w:shd w:val="clear" w:color="auto" w:fill="FFFFFF"/>
        <w:spacing w:after="0"/>
        <w:rPr>
          <w:rFonts w:ascii="Neo Sans Pro" w:hAnsi="Neo Sans Pro" w:cs="Arial"/>
          <w:color w:val="000000" w:themeColor="text1"/>
          <w:sz w:val="20"/>
          <w:szCs w:val="20"/>
          <w:lang w:val="es-ES"/>
        </w:rPr>
      </w:pPr>
    </w:p>
    <w:p w:rsidR="009E2904" w:rsidRPr="009E2904" w:rsidRDefault="009E2904" w:rsidP="009E2904">
      <w:pPr>
        <w:pStyle w:val="ecxmsonormal"/>
        <w:shd w:val="clear" w:color="auto" w:fill="FFFFFF"/>
        <w:spacing w:after="0"/>
        <w:rPr>
          <w:rFonts w:ascii="Neo Sans Pro" w:hAnsi="Neo Sans Pro" w:cs="Arial"/>
          <w:color w:val="000000" w:themeColor="text1"/>
          <w:sz w:val="20"/>
          <w:szCs w:val="20"/>
        </w:rPr>
      </w:pPr>
      <w:r w:rsidRPr="009E2904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>Agente del Ministerio Publico Móvil en Boca del Rio, Ver.</w:t>
      </w:r>
    </w:p>
    <w:p w:rsidR="009E2904" w:rsidRPr="009E2904" w:rsidRDefault="009E2904" w:rsidP="009E2904">
      <w:pPr>
        <w:pStyle w:val="ecxmsonormal"/>
        <w:shd w:val="clear" w:color="auto" w:fill="FFFFFF"/>
        <w:spacing w:after="0"/>
        <w:rPr>
          <w:rFonts w:ascii="Neo Sans Pro" w:hAnsi="Neo Sans Pro" w:cs="Arial"/>
          <w:color w:val="000000" w:themeColor="text1"/>
          <w:sz w:val="20"/>
          <w:szCs w:val="20"/>
          <w:lang w:val="es-ES"/>
        </w:rPr>
      </w:pPr>
      <w:r w:rsidRPr="009E2904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>(Octubre 1998 a Marzo de 1999)</w:t>
      </w:r>
    </w:p>
    <w:p w:rsidR="009E2904" w:rsidRPr="009E2904" w:rsidRDefault="009E2904" w:rsidP="009E2904">
      <w:pPr>
        <w:pStyle w:val="ecxmsonormal"/>
        <w:shd w:val="clear" w:color="auto" w:fill="FFFFFF"/>
        <w:spacing w:after="0"/>
        <w:rPr>
          <w:rFonts w:ascii="Neo Sans Pro" w:hAnsi="Neo Sans Pro" w:cs="Arial"/>
          <w:color w:val="000000" w:themeColor="text1"/>
          <w:sz w:val="20"/>
          <w:szCs w:val="20"/>
        </w:rPr>
      </w:pPr>
    </w:p>
    <w:p w:rsidR="009E2904" w:rsidRPr="009E2904" w:rsidRDefault="009E2904" w:rsidP="009E2904">
      <w:pPr>
        <w:pStyle w:val="ecxmsonormal"/>
        <w:shd w:val="clear" w:color="auto" w:fill="FFFFFF"/>
        <w:spacing w:after="0"/>
        <w:rPr>
          <w:rFonts w:ascii="Neo Sans Pro" w:hAnsi="Neo Sans Pro" w:cs="Arial"/>
          <w:color w:val="000000" w:themeColor="text1"/>
          <w:sz w:val="20"/>
          <w:szCs w:val="20"/>
          <w:lang w:val="es-ES"/>
        </w:rPr>
      </w:pPr>
      <w:r w:rsidRPr="009E2904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>Oficial Secretaria en la Agencias 2, 4, 6 del Ministerio Publico Investigador en Veracruz y Boca del Rio, Veracruz.</w:t>
      </w:r>
    </w:p>
    <w:p w:rsidR="009E2904" w:rsidRPr="009E2904" w:rsidRDefault="009E2904" w:rsidP="009E2904">
      <w:pPr>
        <w:pStyle w:val="ecxmsonormal"/>
        <w:shd w:val="clear" w:color="auto" w:fill="FFFFFF"/>
        <w:spacing w:after="0"/>
        <w:rPr>
          <w:rFonts w:ascii="Neo Sans Pro" w:hAnsi="Neo Sans Pro" w:cs="Arial"/>
          <w:color w:val="000000" w:themeColor="text1"/>
          <w:sz w:val="20"/>
          <w:szCs w:val="20"/>
          <w:lang w:val="es-ES"/>
        </w:rPr>
      </w:pPr>
      <w:r w:rsidRPr="009E2904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 xml:space="preserve">(Abril  de 1999  a   04  abril  del  2005) </w:t>
      </w:r>
    </w:p>
    <w:p w:rsidR="009E2904" w:rsidRPr="009E2904" w:rsidRDefault="009E2904" w:rsidP="009E2904">
      <w:pPr>
        <w:pStyle w:val="ecxmsonormal"/>
        <w:shd w:val="clear" w:color="auto" w:fill="FFFFFF"/>
        <w:spacing w:after="0"/>
        <w:rPr>
          <w:rFonts w:ascii="Neo Sans Pro" w:hAnsi="Neo Sans Pro" w:cs="Arial"/>
          <w:color w:val="000000" w:themeColor="text1"/>
          <w:sz w:val="20"/>
          <w:szCs w:val="20"/>
          <w:lang w:val="es-ES"/>
        </w:rPr>
      </w:pPr>
    </w:p>
    <w:p w:rsidR="009E2904" w:rsidRPr="009E2904" w:rsidRDefault="009E2904" w:rsidP="009E2904">
      <w:pPr>
        <w:pStyle w:val="ecxmsonormal"/>
        <w:shd w:val="clear" w:color="auto" w:fill="FFFFFF"/>
        <w:spacing w:after="0"/>
        <w:rPr>
          <w:rFonts w:ascii="Neo Sans Pro" w:hAnsi="Neo Sans Pro" w:cs="Arial"/>
          <w:color w:val="000000" w:themeColor="text1"/>
          <w:sz w:val="20"/>
          <w:szCs w:val="20"/>
          <w:lang w:val="es-ES"/>
        </w:rPr>
      </w:pPr>
      <w:r w:rsidRPr="009E2904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>Agente del Ministerio Publico Conciliador habilitada en la Agencia Primera del Ministerio  Publico Investigador Especializado en Delitos contra la Libertad, Seguridad Sexual y contra la Familia, en Veracruz.</w:t>
      </w:r>
    </w:p>
    <w:p w:rsidR="009E2904" w:rsidRPr="009E2904" w:rsidRDefault="009E2904" w:rsidP="009E2904">
      <w:pPr>
        <w:pStyle w:val="ecxmsonormal"/>
        <w:shd w:val="clear" w:color="auto" w:fill="FFFFFF"/>
        <w:spacing w:after="0"/>
        <w:rPr>
          <w:rFonts w:ascii="Neo Sans Pro" w:hAnsi="Neo Sans Pro" w:cs="Arial"/>
          <w:color w:val="000000" w:themeColor="text1"/>
          <w:sz w:val="20"/>
          <w:szCs w:val="20"/>
        </w:rPr>
      </w:pPr>
      <w:r w:rsidRPr="009E2904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>(05 de abril del 2005 a marzo del 2006)</w:t>
      </w:r>
    </w:p>
    <w:p w:rsidR="00E90A47" w:rsidRDefault="00E90A47" w:rsidP="009E2904">
      <w:pPr>
        <w:pStyle w:val="ecxmsonormal"/>
        <w:shd w:val="clear" w:color="auto" w:fill="FFFFFF"/>
        <w:spacing w:after="0"/>
        <w:jc w:val="both"/>
        <w:rPr>
          <w:rFonts w:ascii="Neo Sans Pro" w:hAnsi="Neo Sans Pro" w:cs="Arial"/>
          <w:color w:val="000000" w:themeColor="text1"/>
          <w:sz w:val="20"/>
          <w:szCs w:val="20"/>
          <w:lang w:val="es-ES"/>
        </w:rPr>
      </w:pPr>
    </w:p>
    <w:p w:rsidR="009E2904" w:rsidRPr="009E2904" w:rsidRDefault="009E2904" w:rsidP="009E2904">
      <w:pPr>
        <w:pStyle w:val="ecxmsonormal"/>
        <w:shd w:val="clear" w:color="auto" w:fill="FFFFFF"/>
        <w:spacing w:after="0"/>
        <w:jc w:val="both"/>
        <w:rPr>
          <w:rFonts w:ascii="Neo Sans Pro" w:hAnsi="Neo Sans Pro" w:cs="Arial"/>
          <w:color w:val="000000" w:themeColor="text1"/>
          <w:sz w:val="20"/>
          <w:szCs w:val="20"/>
          <w:lang w:val="es-ES"/>
        </w:rPr>
      </w:pPr>
      <w:r w:rsidRPr="009E2904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>Oficial Secretaria en la Agencia Primera del Ministerio  Publico Investigador Especializado en Delitos contra la Libertad, Seguridad Sexual y contra la Familia, en Veracruz.</w:t>
      </w:r>
      <w:r w:rsidR="00E90A47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>, en la</w:t>
      </w:r>
      <w:r w:rsidR="00B63249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 xml:space="preserve"> </w:t>
      </w:r>
      <w:r w:rsidR="00B63249" w:rsidRPr="009E2904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>Agencia 2</w:t>
      </w:r>
      <w:r w:rsidR="00B63249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>°, 8, 1</w:t>
      </w:r>
    </w:p>
    <w:p w:rsidR="009E2904" w:rsidRPr="009E2904" w:rsidRDefault="009E2904" w:rsidP="009E2904">
      <w:pPr>
        <w:pStyle w:val="ecxmsonormal"/>
        <w:shd w:val="clear" w:color="auto" w:fill="FFFFFF"/>
        <w:spacing w:after="0"/>
        <w:jc w:val="both"/>
        <w:rPr>
          <w:rFonts w:ascii="Neo Sans Pro" w:hAnsi="Neo Sans Pro" w:cs="Arial"/>
          <w:color w:val="000000" w:themeColor="text1"/>
          <w:sz w:val="20"/>
          <w:szCs w:val="20"/>
        </w:rPr>
      </w:pPr>
      <w:r w:rsidRPr="009E2904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>(marzo d</w:t>
      </w:r>
      <w:r w:rsidR="00B63249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 xml:space="preserve">el 2006 a 08 de mayo </w:t>
      </w:r>
      <w:r w:rsidRPr="009E2904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>del 201</w:t>
      </w:r>
      <w:r w:rsidR="00B63249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>6</w:t>
      </w:r>
      <w:r w:rsidRPr="009E2904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>)</w:t>
      </w:r>
    </w:p>
    <w:p w:rsidR="009E2904" w:rsidRPr="009E2904" w:rsidRDefault="009E2904" w:rsidP="009E2904">
      <w:pPr>
        <w:pStyle w:val="ecxmsonormal"/>
        <w:shd w:val="clear" w:color="auto" w:fill="FFFFFF"/>
        <w:spacing w:after="0"/>
        <w:rPr>
          <w:rFonts w:ascii="Neo Sans Pro" w:hAnsi="Neo Sans Pro" w:cs="Arial"/>
          <w:color w:val="000000" w:themeColor="text1"/>
          <w:sz w:val="20"/>
          <w:szCs w:val="20"/>
          <w:lang w:val="es-ES"/>
        </w:rPr>
      </w:pPr>
    </w:p>
    <w:p w:rsidR="009E2904" w:rsidRPr="009E2904" w:rsidRDefault="009E2904" w:rsidP="009E2904">
      <w:pPr>
        <w:pStyle w:val="ecxmsonormal"/>
        <w:shd w:val="clear" w:color="auto" w:fill="FFFFFF"/>
        <w:spacing w:after="0"/>
        <w:rPr>
          <w:rFonts w:ascii="Neo Sans Pro" w:hAnsi="Neo Sans Pro" w:cs="Arial"/>
          <w:color w:val="000000" w:themeColor="text1"/>
          <w:sz w:val="20"/>
          <w:szCs w:val="20"/>
          <w:lang w:val="es-ES"/>
        </w:rPr>
      </w:pPr>
      <w:r w:rsidRPr="009E2904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 xml:space="preserve">Facilitadora Tercera Certificada en la Unidad de Atención Temprana del XVII Distrito Judicial en Veracruz </w:t>
      </w:r>
    </w:p>
    <w:p w:rsidR="009E2904" w:rsidRPr="009E2904" w:rsidRDefault="009E2904" w:rsidP="009E2904">
      <w:pPr>
        <w:pStyle w:val="ecxmsonormal"/>
        <w:shd w:val="clear" w:color="auto" w:fill="FFFFFF"/>
        <w:spacing w:after="0"/>
        <w:rPr>
          <w:rFonts w:ascii="Neo Sans Pro" w:hAnsi="Neo Sans Pro" w:cs="Arial"/>
          <w:color w:val="000000" w:themeColor="text1"/>
          <w:sz w:val="20"/>
          <w:szCs w:val="20"/>
          <w:lang w:val="es-ES"/>
        </w:rPr>
      </w:pPr>
      <w:r w:rsidRPr="009E2904">
        <w:rPr>
          <w:rFonts w:ascii="Neo Sans Pro" w:hAnsi="Neo Sans Pro" w:cs="Arial"/>
          <w:color w:val="000000" w:themeColor="text1"/>
          <w:sz w:val="20"/>
          <w:szCs w:val="20"/>
          <w:lang w:val="es-ES"/>
        </w:rPr>
        <w:t xml:space="preserve">(09 de mayo del 2016 a la fecha) </w:t>
      </w:r>
    </w:p>
    <w:p w:rsidR="00AB5916" w:rsidRPr="009E290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  <w:lang w:val="es-ES"/>
        </w:rPr>
      </w:pPr>
    </w:p>
    <w:p w:rsidR="00AB5916" w:rsidRPr="009E2904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9E2904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904" w:rsidRPr="009E2904">
        <w:rPr>
          <w:rFonts w:ascii="NeoSansPro-Regular" w:hAnsi="NeoSansPro-Regular" w:cs="NeoSansPro-Regular"/>
          <w:color w:val="000000" w:themeColor="text1"/>
          <w:sz w:val="20"/>
          <w:szCs w:val="20"/>
        </w:rPr>
        <w:t xml:space="preserve"> </w:t>
      </w:r>
    </w:p>
    <w:p w:rsidR="00AB5916" w:rsidRPr="009E290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9E2904">
        <w:rPr>
          <w:rFonts w:ascii="NeoSansPro-Regular" w:hAnsi="NeoSansPro-Regular" w:cs="NeoSansPro-Regular"/>
          <w:color w:val="000000" w:themeColor="text1"/>
          <w:sz w:val="20"/>
          <w:szCs w:val="20"/>
        </w:rPr>
        <w:t>Derecho Civil</w:t>
      </w:r>
    </w:p>
    <w:p w:rsidR="006B643A" w:rsidRPr="009E2904" w:rsidRDefault="00AB5916" w:rsidP="00AB5916">
      <w:pPr>
        <w:rPr>
          <w:color w:val="000000" w:themeColor="text1"/>
        </w:rPr>
      </w:pPr>
      <w:r w:rsidRPr="009E2904">
        <w:rPr>
          <w:rFonts w:ascii="NeoSansPro-Regular" w:hAnsi="NeoSansPro-Regular" w:cs="NeoSansPro-Regular"/>
          <w:color w:val="000000" w:themeColor="text1"/>
          <w:sz w:val="20"/>
          <w:szCs w:val="20"/>
        </w:rPr>
        <w:t>Derecho Penal</w:t>
      </w:r>
    </w:p>
    <w:sectPr w:rsidR="006B643A" w:rsidRPr="009E290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5E" w:rsidRDefault="00EB095E" w:rsidP="00AB5916">
      <w:pPr>
        <w:spacing w:after="0" w:line="240" w:lineRule="auto"/>
      </w:pPr>
      <w:r>
        <w:separator/>
      </w:r>
    </w:p>
  </w:endnote>
  <w:endnote w:type="continuationSeparator" w:id="0">
    <w:p w:rsidR="00EB095E" w:rsidRDefault="00EB095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5E" w:rsidRDefault="00EB095E" w:rsidP="00AB5916">
      <w:pPr>
        <w:spacing w:after="0" w:line="240" w:lineRule="auto"/>
      </w:pPr>
      <w:r>
        <w:separator/>
      </w:r>
    </w:p>
  </w:footnote>
  <w:footnote w:type="continuationSeparator" w:id="0">
    <w:p w:rsidR="00EB095E" w:rsidRDefault="00EB095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A42B5"/>
    <w:rsid w:val="002C01E2"/>
    <w:rsid w:val="00304E91"/>
    <w:rsid w:val="00462C41"/>
    <w:rsid w:val="004A1170"/>
    <w:rsid w:val="004B2D6E"/>
    <w:rsid w:val="004E4FFA"/>
    <w:rsid w:val="005502F5"/>
    <w:rsid w:val="00566985"/>
    <w:rsid w:val="005A32B3"/>
    <w:rsid w:val="00600D12"/>
    <w:rsid w:val="006B643A"/>
    <w:rsid w:val="00723B67"/>
    <w:rsid w:val="00726727"/>
    <w:rsid w:val="00952301"/>
    <w:rsid w:val="009E2904"/>
    <w:rsid w:val="00A66637"/>
    <w:rsid w:val="00AB5916"/>
    <w:rsid w:val="00B63249"/>
    <w:rsid w:val="00CE00C2"/>
    <w:rsid w:val="00CE7F12"/>
    <w:rsid w:val="00D03386"/>
    <w:rsid w:val="00DB2FA1"/>
    <w:rsid w:val="00DE2E01"/>
    <w:rsid w:val="00E71AD8"/>
    <w:rsid w:val="00E90A47"/>
    <w:rsid w:val="00EB095E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8C586B-6FE6-4CBD-91BF-5E5C2679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A42B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dcterms:created xsi:type="dcterms:W3CDTF">2017-05-25T00:58:00Z</dcterms:created>
  <dcterms:modified xsi:type="dcterms:W3CDTF">2017-05-25T00:58:00Z</dcterms:modified>
</cp:coreProperties>
</file>